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F32B6C">
        <w:t>5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</w:t>
      </w:r>
      <w:r w:rsidR="00043984">
        <w:rPr>
          <w:rFonts w:hAnsi="Times New Roman" w:cs="Times New Roman"/>
        </w:rPr>
        <w:t>Contaduría</w:t>
      </w:r>
      <w:r w:rsidR="008B7E8C" w:rsidRPr="0043549A">
        <w:rPr>
          <w:rFonts w:hAnsi="Times New Roman" w:cs="Times New Roman"/>
        </w:rPr>
        <w:t xml:space="preserve"> de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="00043984" w:rsidRPr="00043984">
        <w:rPr>
          <w:rFonts w:hAnsi="Times New Roman" w:cs="Times New Roman"/>
          <w:i/>
          <w:iCs/>
        </w:rPr>
        <w:t>Apoyo en la edición, publicación y difusión de Problemas del Desarrollo. Revista Latinoamericana de Economía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 xml:space="preserve">social </w:t>
      </w:r>
      <w:r w:rsidR="00F32B6C" w:rsidRPr="00F32B6C">
        <w:rPr>
          <w:rFonts w:hAnsi="Times New Roman" w:cs="Times New Roman"/>
        </w:rPr>
        <w:t>SS-2025-12/179-</w:t>
      </w:r>
      <w:r w:rsidR="00043984">
        <w:rPr>
          <w:rFonts w:hAnsi="Times New Roman" w:cs="Times New Roman"/>
        </w:rPr>
        <w:t>7018</w:t>
      </w:r>
      <w:r w:rsidR="00F32B6C">
        <w:rPr>
          <w:rFonts w:hAnsi="Times New Roman" w:cs="Times New Roman"/>
        </w:rPr>
        <w:t xml:space="preserve"> </w:t>
      </w:r>
      <w:r w:rsidRPr="0043549A">
        <w:rPr>
          <w:rFonts w:hAnsi="Times New Roman" w:cs="Times New Roman"/>
        </w:rPr>
        <w:t>del _______ de 202</w:t>
      </w:r>
      <w:r w:rsidR="00F32B6C">
        <w:rPr>
          <w:rFonts w:hAnsi="Times New Roman" w:cs="Times New Roman"/>
        </w:rPr>
        <w:t>5</w:t>
      </w:r>
      <w:r w:rsidRPr="0043549A">
        <w:rPr>
          <w:rFonts w:hAnsi="Times New Roman" w:cs="Times New Roman"/>
        </w:rPr>
        <w:t xml:space="preserve"> al _______ de 202</w:t>
      </w:r>
      <w:r w:rsidR="00F32B6C">
        <w:rPr>
          <w:rFonts w:hAnsi="Times New Roman" w:cs="Times New Roman"/>
        </w:rPr>
        <w:t>5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</w:t>
      </w:r>
      <w:r w:rsidR="00F32B6C">
        <w:rPr>
          <w:rFonts w:hAnsi="Times New Roman" w:cs="Times New Roman"/>
        </w:rPr>
        <w:t xml:space="preserve">de manera híbrida </w:t>
      </w:r>
      <w:r w:rsidR="008B7E8C" w:rsidRPr="0043549A">
        <w:rPr>
          <w:rFonts w:hAnsi="Times New Roman" w:cs="Times New Roman"/>
        </w:rPr>
        <w:t xml:space="preserve">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</w:p>
    <w:p w:rsidR="00FC6C99" w:rsidRPr="0043549A" w:rsidRDefault="00F32B6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Las actividades a desarrollar son las siguientes</w:t>
      </w:r>
      <w:r w:rsidR="008B7E8C" w:rsidRPr="0043549A">
        <w:rPr>
          <w:rFonts w:hAnsi="Times New Roman" w:cs="Times New Roman"/>
        </w:rPr>
        <w:t xml:space="preserve">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043984" w:rsidRPr="00043984" w:rsidRDefault="00043984" w:rsidP="00043984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043984">
        <w:rPr>
          <w:rFonts w:hAnsi="Times New Roman" w:cs="Times New Roman"/>
        </w:rPr>
        <w:t>Apoyo en la edición, publicación y difusión de los diferentes formatos digitales de los artículos académicos del área de economía, administración y finanzas</w:t>
      </w:r>
    </w:p>
    <w:p w:rsidR="00043984" w:rsidRPr="00043984" w:rsidRDefault="00043984" w:rsidP="00043984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043984">
        <w:rPr>
          <w:rFonts w:hAnsi="Times New Roman" w:cs="Times New Roman"/>
        </w:rPr>
        <w:t>Apoyo para ingresar los artículos académicos al repositorio digital institucional con base a la identificación de su temática en las áreas de economía, administración y finanzas</w:t>
      </w:r>
    </w:p>
    <w:p w:rsidR="00043984" w:rsidRPr="00043984" w:rsidRDefault="00043984" w:rsidP="00043984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043984">
        <w:rPr>
          <w:rFonts w:hAnsi="Times New Roman" w:cs="Times New Roman"/>
        </w:rPr>
        <w:t>Apoyo en la edición y etiquetado de artículos académicos de las áreas de economía, administración y finanzas en los idiomas en español e inglés a través de código de cómputo HTML, JAVASCRIPT, CSS Y PHP</w:t>
      </w:r>
    </w:p>
    <w:p w:rsidR="00043984" w:rsidRPr="00043984" w:rsidRDefault="00043984" w:rsidP="00043984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043984">
        <w:rPr>
          <w:rFonts w:hAnsi="Times New Roman" w:cs="Times New Roman"/>
        </w:rPr>
        <w:t>Apoyo para ingresar los artículos académicos y su edición de metadatos de acuerdo a su clasificación en las áreas de economía, administración y finanzas en la plataforma OJS del sitio web de la Revista</w:t>
      </w:r>
    </w:p>
    <w:p w:rsidR="0043549A" w:rsidRPr="0043549A" w:rsidRDefault="00043984" w:rsidP="00043984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043984">
        <w:rPr>
          <w:rFonts w:hAnsi="Times New Roman" w:cs="Times New Roman"/>
        </w:rPr>
        <w:t>Apoyo en la edición de vídeos académicos para promover los artículos científicos del área de economía, administración y finanzas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MTRA. </w:t>
      </w:r>
      <w:r w:rsidR="00043984">
        <w:rPr>
          <w:rFonts w:hAnsi="Times New Roman" w:cs="Times New Roman"/>
        </w:rPr>
        <w:t>MINERVA GARCÍA PALACIOS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F32B6C">
        <w:rPr>
          <w:rFonts w:hAnsi="Times New Roman" w:cs="Times New Roman"/>
        </w:rPr>
        <w:t xml:space="preserve">SS </w:t>
      </w:r>
      <w:r w:rsidR="00043984">
        <w:rPr>
          <w:rFonts w:hAnsi="Times New Roman" w:cs="Times New Roman"/>
        </w:rPr>
        <w:t>7018</w:t>
      </w:r>
      <w:bookmarkStart w:id="0" w:name="_GoBack"/>
      <w:bookmarkEnd w:id="0"/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</w:p>
    <w:sectPr w:rsidR="00FC6C99" w:rsidRPr="0043549A">
      <w:headerReference w:type="default" r:id="rId7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26A" w:rsidRDefault="00BE226A">
      <w:r>
        <w:separator/>
      </w:r>
    </w:p>
  </w:endnote>
  <w:endnote w:type="continuationSeparator" w:id="0">
    <w:p w:rsidR="00BE226A" w:rsidRDefault="00B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26A" w:rsidRDefault="00BE226A">
      <w:r>
        <w:separator/>
      </w:r>
    </w:p>
  </w:footnote>
  <w:footnote w:type="continuationSeparator" w:id="0">
    <w:p w:rsidR="00BE226A" w:rsidRDefault="00B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Pr="00F32B6C" w:rsidRDefault="008B7E8C">
    <w:pPr>
      <w:pStyle w:val="Ttulo2"/>
      <w:jc w:val="center"/>
      <w:rPr>
        <w:rFonts w:ascii="Arial Black" w:hAnsi="Arial Black"/>
      </w:rPr>
    </w:pP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>NSTITUTO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</w:rPr>
      <w:t>DE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 xml:space="preserve">NVESTIGACIONES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E</w:t>
    </w:r>
    <w:r w:rsidRPr="00F32B6C">
      <w:rPr>
        <w:rFonts w:ascii="Arial Black" w:eastAsia="Castellar" w:hAnsi="Arial Black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043984"/>
    <w:rsid w:val="00351E12"/>
    <w:rsid w:val="0043549A"/>
    <w:rsid w:val="00441558"/>
    <w:rsid w:val="008B7E8C"/>
    <w:rsid w:val="00AF4CCA"/>
    <w:rsid w:val="00BE226A"/>
    <w:rsid w:val="00E07805"/>
    <w:rsid w:val="00E30C7E"/>
    <w:rsid w:val="00F32B6C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E01A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B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B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IIEc</cp:lastModifiedBy>
  <cp:revision>2</cp:revision>
  <dcterms:created xsi:type="dcterms:W3CDTF">2025-04-02T18:30:00Z</dcterms:created>
  <dcterms:modified xsi:type="dcterms:W3CDTF">2025-04-02T18:30:00Z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